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676EEE31" w:rsidR="00A97A10" w:rsidRPr="00385B43" w:rsidRDefault="00DD504A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DD504A">
              <w:rPr>
                <w:rFonts w:ascii="Arial Narrow" w:hAnsi="Arial Narrow"/>
                <w:bCs/>
                <w:sz w:val="18"/>
                <w:szCs w:val="18"/>
              </w:rPr>
              <w:t>Občianske združenie KRAS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5154BA7D" w:rsidR="00A97A10" w:rsidRPr="00385B43" w:rsidRDefault="00DD504A" w:rsidP="005F56E0">
            <w:pPr>
              <w:jc w:val="center"/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9453B0">
              <w:rPr>
                <w:rFonts w:ascii="Arial Narrow" w:hAnsi="Arial Narrow"/>
                <w:bCs/>
                <w:sz w:val="18"/>
                <w:szCs w:val="18"/>
              </w:rPr>
              <w:t>IROP-CLLD-Q091-511-001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25B4C337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DF2ADA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5F818A9D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3460AF28" w:rsidR="00505686" w:rsidRPr="00385B43" w:rsidRDefault="00505686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Hlavné aktivity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07AF81FB" w:rsidR="00E4191E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FA4AA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59FD64F3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deň, mesiac a rok začiatku každej 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188C643" w14:textId="3CA55578" w:rsidR="003B1B47" w:rsidRPr="007959BE" w:rsidRDefault="00D92637" w:rsidP="003B1B47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1B47">
              <w:rPr>
                <w:rFonts w:ascii="Arial Narrow" w:hAnsi="Arial Narrow"/>
                <w:sz w:val="18"/>
                <w:szCs w:val="18"/>
              </w:rPr>
              <w:t xml:space="preserve">hlavnej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aktiv</w:t>
            </w:r>
            <w:r w:rsidR="003B1B47">
              <w:rPr>
                <w:rFonts w:ascii="Arial Narrow" w:hAnsi="Arial Narrow"/>
                <w:sz w:val="18"/>
                <w:szCs w:val="18"/>
              </w:rPr>
              <w:t>i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t</w:t>
            </w:r>
            <w:r w:rsidR="003B1B47">
              <w:rPr>
                <w:rFonts w:ascii="Arial Narrow" w:hAnsi="Arial Narrow"/>
                <w:sz w:val="18"/>
                <w:szCs w:val="18"/>
              </w:rPr>
              <w:t>y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projektu.</w:t>
            </w:r>
            <w:r w:rsidR="003B1B47" w:rsidRPr="007959BE">
              <w:rPr>
                <w:rFonts w:ascii="Arial Narrow" w:hAnsi="Arial Narrow"/>
                <w:sz w:val="18"/>
                <w:szCs w:val="18"/>
              </w:rPr>
              <w:t xml:space="preserve"> až </w:t>
            </w:r>
            <w:r w:rsidR="003B1B47">
              <w:rPr>
                <w:rFonts w:ascii="Arial Narrow" w:hAnsi="Arial Narrow"/>
                <w:sz w:val="18"/>
                <w:szCs w:val="18"/>
              </w:rPr>
              <w:t>po predložení ŽoPr na MAS</w:t>
            </w:r>
          </w:p>
          <w:p w14:paraId="25E6A94C" w14:textId="56D7E674" w:rsidR="0009206F" w:rsidRPr="007959BE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E01DEC" w14:textId="1BE8CD3D" w:rsidR="003B1B47" w:rsidRDefault="004C086E" w:rsidP="003B1B47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7C04D4">
              <w:rPr>
                <w:rFonts w:ascii="Arial Narrow" w:hAnsi="Arial Narrow"/>
                <w:sz w:val="18"/>
                <w:szCs w:val="18"/>
              </w:rPr>
              <w:t>Maximálna dĺžka realizácie aktivít projektu: do 9 mesiacov od nadobudnutia účinnosti zmluvy o poskytnutí príspevku.</w:t>
            </w:r>
            <w:r w:rsidR="003B1B47" w:rsidRPr="00204EA5">
              <w:rPr>
                <w:rFonts w:ascii="Arial Narrow" w:hAnsi="Arial Narrow"/>
                <w:bCs/>
                <w:sz w:val="18"/>
                <w:szCs w:val="18"/>
              </w:rPr>
              <w:t xml:space="preserve"> Zároveň je žiadateľ povinný zrealizovať hlavnú aktivitu projektu najneskôr do 30.6.2023.</w:t>
            </w:r>
          </w:p>
          <w:p w14:paraId="7008D6E6" w14:textId="77777777" w:rsidR="004C086E" w:rsidRPr="007C04D4" w:rsidRDefault="004C086E" w:rsidP="004C086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C3226D" w14:textId="522EFF66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148A9F70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 potreby, ak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plánuje realizovať viac oprávnených aktivít (ak to výzva umožňuje), uvedie tabuľku </w:t>
            </w:r>
            <w:r w:rsidR="00F11710" w:rsidRPr="00385B43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viackrát - pod seba (pre každú aktivitu jednu).</w:t>
            </w: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7BCE75A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5F13165B"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3B3151">
                  <w:rPr>
                    <w:rFonts w:ascii="Arial" w:hAnsi="Arial" w:cs="Arial"/>
                    <w:sz w:val="22"/>
                  </w:rPr>
                  <w:t>A1 Podpora podnikania a inovácií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0E6ED4CA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F11710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1B8E7B5B" w:rsidR="00F11710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color w:val="000000" w:themeColor="text1"/>
                <w:sz w:val="18"/>
                <w:szCs w:val="18"/>
              </w:rPr>
              <w:t>A103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0B811B" w14:textId="77777777" w:rsidR="000722C6" w:rsidRPr="001A1094" w:rsidRDefault="000722C6" w:rsidP="000722C6">
            <w:pPr>
              <w:jc w:val="lef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A1094">
              <w:rPr>
                <w:rFonts w:ascii="Arial Narrow" w:hAnsi="Arial Narrow"/>
                <w:color w:val="000000" w:themeColor="text1"/>
                <w:sz w:val="18"/>
                <w:szCs w:val="18"/>
              </w:rPr>
              <w:t>Počet podnikov, ktorým sa poskytuje podpora</w:t>
            </w:r>
          </w:p>
          <w:p w14:paraId="0948197C" w14:textId="4953E026" w:rsidR="00F11710" w:rsidRPr="007D6358" w:rsidRDefault="00F11710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5509C99A" w:rsidR="00F11710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F11710" w:rsidRPr="00385B43" w:rsidRDefault="00F11710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7ABB131C" w:rsidR="00F11710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36EDDD2F" w:rsidR="00F11710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0722C6" w:rsidRPr="00385B43" w14:paraId="0E7E762A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1290D398" w14:textId="3144FD77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9121EFF" w14:textId="2F2B756F" w:rsidR="000722C6" w:rsidRPr="000722C6" w:rsidRDefault="000722C6" w:rsidP="00F1171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73BFFFE" w14:textId="60516C40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3D88791" w14:textId="4FEE381E" w:rsidR="000722C6" w:rsidRPr="00385B43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4D5ACC6" w14:textId="75D92117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45225BB" w14:textId="5E4B2FB6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0722C6" w:rsidRPr="00385B43" w14:paraId="69399A28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5F2A12E8" w14:textId="60464176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243E4C" w14:textId="611E3E3B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576D8A7" w14:textId="738801B1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625FFF" w14:textId="00EBA7AD" w:rsidR="000722C6" w:rsidRPr="00385B43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809B7F8" w14:textId="25D75C61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7E36228" w14:textId="05723894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0722C6" w:rsidRPr="00385B43" w14:paraId="28F56D2A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3F17895" w14:textId="1B171A1C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1ABE7FC" w14:textId="29F79B8C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AEF920C" w14:textId="43B5E0F5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poče</w:t>
            </w:r>
            <w:r w:rsidRPr="003A1F18">
              <w:rPr>
                <w:rFonts w:ascii="Arial Narrow" w:hAnsi="Arial Narrow"/>
                <w:sz w:val="18"/>
                <w:szCs w:val="18"/>
              </w:rPr>
              <w:t>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3C2DEF4" w14:textId="6B8C43FA" w:rsidR="000722C6" w:rsidRPr="00385B43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5F01592" w14:textId="51FFB3CD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6788790" w14:textId="09F148FB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merateľného/ých ukazovateľa/ov,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1FA0943C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DF2ADA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DF2ADA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05B8C674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64CE9056"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žiadúce zvýšiť).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77777777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</w:p>
          <w:p w14:paraId="1CEDA858" w14:textId="1E80EF6B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2230D18C" w14:textId="77777777"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52D7980C" w14:textId="34A08AD4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014A7285" w:rsidR="008A2FD8" w:rsidRPr="00385B43" w:rsidRDefault="008A2FD8" w:rsidP="00AF7A63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  <w:r w:rsidR="003B3151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465EDAB2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201817C8" w14:textId="77777777" w:rsidR="00AF7A63" w:rsidRPr="00385B43" w:rsidRDefault="00AF7A63" w:rsidP="00AF7A63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V rámci tejto časti sa 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575527BA" w14:textId="77777777" w:rsidR="00AF7A63" w:rsidRPr="00385B4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zabezpečenie,</w:t>
            </w:r>
          </w:p>
          <w:p w14:paraId="78E1E844" w14:textId="77777777" w:rsidR="00AF7A63" w:rsidRPr="00385B4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pod),</w:t>
            </w:r>
          </w:p>
          <w:p w14:paraId="0D986B32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 projektu.</w:t>
            </w:r>
          </w:p>
          <w:p w14:paraId="2B55259F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 xml:space="preserve">Súlad projektu s programovou stratégiou IROP </w:t>
            </w:r>
          </w:p>
          <w:p w14:paraId="7C911109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Súlad projektu so stratégiou CLLD</w:t>
            </w:r>
          </w:p>
          <w:p w14:paraId="64478306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Prínos realizácie projektu na územie MAS a jeho pridaná hodnota pre územie</w:t>
            </w:r>
          </w:p>
          <w:p w14:paraId="267A67A8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</w:p>
          <w:p w14:paraId="40E74FC7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5488D">
              <w:rPr>
                <w:rFonts w:ascii="Arial Narrow" w:eastAsia="Calibri" w:hAnsi="Arial Narrow"/>
                <w:sz w:val="18"/>
                <w:szCs w:val="18"/>
              </w:rPr>
              <w:t>Vytvorenie pracovného miesta</w:t>
            </w:r>
          </w:p>
          <w:p w14:paraId="04EC6488" w14:textId="11731FFE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inovatívnosť projektu</w:t>
            </w:r>
            <w:r w:rsidR="00635574">
              <w:rPr>
                <w:rFonts w:ascii="Arial Narrow" w:eastAsia="Calibri" w:hAnsi="Arial Narrow"/>
                <w:sz w:val="18"/>
                <w:szCs w:val="18"/>
              </w:rPr>
              <w:t xml:space="preserve"> - </w:t>
            </w:r>
          </w:p>
          <w:p w14:paraId="7BD963B5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</w:p>
          <w:p w14:paraId="18B34FE5" w14:textId="5B3A8F31" w:rsidR="005F0DBE" w:rsidRPr="00B05231" w:rsidRDefault="005F0DBE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Administratívné a prevádzkové kapacity  žiadateľa</w:t>
            </w:r>
          </w:p>
          <w:p w14:paraId="5DD320B2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</w:p>
          <w:p w14:paraId="119E842F" w14:textId="38FE364D" w:rsidR="005F0DBE" w:rsidRDefault="005F0DBE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Finančnú udržateľnosť projektu</w:t>
            </w:r>
          </w:p>
          <w:p w14:paraId="0B75EF02" w14:textId="438321C5" w:rsidR="005F0DBE" w:rsidRPr="00B05231" w:rsidRDefault="005F0DBE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Finančnú charakteristiku žiadateľa</w:t>
            </w:r>
          </w:p>
          <w:p w14:paraId="17CE5497" w14:textId="0DFAB2C6" w:rsidR="00F13DF8" w:rsidRPr="00385B43" w:rsidRDefault="00F13DF8" w:rsidP="00AF7A63">
            <w:pPr>
              <w:pStyle w:val="Odsekzoznamu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oblasti (environmentálne, socio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25A2BD4A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14:paraId="36A67EAE" w14:textId="2FE8AF2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EA235FE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0BA58464" w:rsidR="008A2FD8" w:rsidRPr="007D6358" w:rsidRDefault="00060B1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1CEB0673" w14:textId="6D34303F" w:rsidR="00F74163" w:rsidRPr="005F56E0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2B785DBE" w14:textId="77777777" w:rsidR="00635574" w:rsidRDefault="00635574" w:rsidP="0063557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7E493D">
              <w:rPr>
                <w:rFonts w:ascii="Arial Narrow" w:eastAsia="Calibri" w:hAnsi="Arial Narrow"/>
                <w:sz w:val="18"/>
                <w:szCs w:val="18"/>
              </w:rPr>
              <w:t xml:space="preserve">popis možných rizík v súvislosti s udržateľnosťou projektu a popis manažmentu rizík udržateľnosti projektu (identifikovanie rizík, popis </w:t>
            </w:r>
            <w:r>
              <w:rPr>
                <w:rFonts w:ascii="Arial Narrow" w:eastAsia="Calibri" w:hAnsi="Arial Narrow"/>
                <w:sz w:val="18"/>
                <w:szCs w:val="18"/>
              </w:rPr>
              <w:t>prostriedkov na ich elimináciu),</w:t>
            </w:r>
          </w:p>
          <w:p w14:paraId="79C95E82" w14:textId="77777777" w:rsidR="00635574" w:rsidRDefault="00635574" w:rsidP="0063557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2B5138">
              <w:rPr>
                <w:rFonts w:ascii="Arial Narrow" w:eastAsia="Calibri" w:hAnsi="Arial Narrow"/>
                <w:sz w:val="18"/>
                <w:szCs w:val="18"/>
              </w:rPr>
              <w:t>popis prínosu a využit</w:t>
            </w:r>
            <w:r>
              <w:rPr>
                <w:rFonts w:ascii="Arial Narrow" w:eastAsia="Calibri" w:hAnsi="Arial Narrow"/>
                <w:sz w:val="18"/>
                <w:szCs w:val="18"/>
              </w:rPr>
              <w:t>eľnosti projektu pre územie MAS.</w:t>
            </w:r>
            <w:r w:rsidRPr="002B5138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4FAC990D" w14:textId="77777777" w:rsidR="00635574" w:rsidRPr="00385B43" w:rsidRDefault="00635574" w:rsidP="005F56E0">
            <w:pPr>
              <w:pStyle w:val="Odsekzoznamu"/>
              <w:ind w:left="426"/>
              <w:rPr>
                <w:rFonts w:ascii="Arial Narrow" w:hAnsi="Arial Narrow"/>
                <w:sz w:val="18"/>
                <w:szCs w:val="18"/>
              </w:rPr>
            </w:pPr>
          </w:p>
          <w:p w14:paraId="6C65EE1B" w14:textId="77777777" w:rsidR="00F13DF8" w:rsidRPr="00385B43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1348609B" w14:textId="76752E44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4F3431C2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981D0D" w14:textId="77777777" w:rsidR="00402A70" w:rsidRDefault="00385B43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  <w:p w14:paraId="3B9F5D22" w14:textId="77777777" w:rsidR="005000F3" w:rsidRDefault="005000F3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BC4A562" w14:textId="77777777" w:rsidR="005000F3" w:rsidRPr="00E0609C" w:rsidRDefault="005000F3" w:rsidP="005000F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Celkové oprávnené výdavky:</w:t>
            </w:r>
          </w:p>
          <w:p w14:paraId="72099E1B" w14:textId="77777777" w:rsidR="005000F3" w:rsidRPr="00E0609C" w:rsidRDefault="005000F3" w:rsidP="005000F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</w:p>
          <w:p w14:paraId="7603553C" w14:textId="77777777" w:rsidR="005000F3" w:rsidRDefault="005000F3" w:rsidP="005000F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Miera príspevku z celkových oprávnených výdavkov (%)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78E9E07F" w14:textId="77777777" w:rsidR="005000F3" w:rsidRPr="00E0609C" w:rsidRDefault="005000F3" w:rsidP="005000F3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</w:p>
          <w:p w14:paraId="3F565229" w14:textId="77777777" w:rsidR="005000F3" w:rsidRPr="00E0609C" w:rsidRDefault="005000F3" w:rsidP="005000F3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  <w:r w:rsidRPr="00E0609C">
              <w:rPr>
                <w:rFonts w:ascii="Arial Narrow" w:hAnsi="Arial Narrow"/>
                <w:b/>
                <w:sz w:val="22"/>
                <w:szCs w:val="18"/>
              </w:rPr>
              <w:t>Žiadaná výška príspevku:</w:t>
            </w:r>
          </w:p>
          <w:p w14:paraId="6D9AC9A1" w14:textId="77777777" w:rsidR="005000F3" w:rsidRDefault="005000F3" w:rsidP="005000F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636246A" w14:textId="77777777" w:rsidR="005000F3" w:rsidRPr="00E0609C" w:rsidRDefault="005000F3" w:rsidP="005000F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Výška spolufinancovania oprávnených výdavkov žiadateľom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16E10B46" w14:textId="5FAAC392" w:rsidR="005000F3" w:rsidRPr="00385B43" w:rsidRDefault="005000F3" w:rsidP="00385B43">
            <w:pPr>
              <w:jc w:val="left"/>
              <w:rPr>
                <w:rFonts w:ascii="Arial Narrow" w:hAnsi="Arial Narrow"/>
                <w:b/>
              </w:rPr>
            </w:pP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39F6B00F" w:rsidR="00C11A6E" w:rsidRPr="00385B43" w:rsidRDefault="00C11A6E" w:rsidP="005000F3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7755749E" w:rsidR="008371AF" w:rsidRPr="00385B43" w:rsidRDefault="008371AF" w:rsidP="004C06AB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4EEF1705" w:rsidR="00C0655E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C06AB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7B66C238" w14:textId="77777777" w:rsidR="00E4250F" w:rsidRDefault="00E4250F" w:rsidP="00B514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C06AB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  <w:p w14:paraId="6CBBAC8F" w14:textId="580234B8" w:rsidR="001E7491" w:rsidRPr="007959BE" w:rsidRDefault="001E7491" w:rsidP="00B514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>
              <w:rPr>
                <w:rFonts w:ascii="Arial Narrow" w:hAnsi="Arial Narrow"/>
                <w:sz w:val="18"/>
                <w:szCs w:val="18"/>
              </w:rPr>
              <w:t>/Daňové priznanie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3353B939" w:rsidR="00C0655E" w:rsidRPr="00385B43" w:rsidRDefault="005000F3" w:rsidP="00B514F2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bez osobitnej prílohy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0ED137BA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ani jeho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2B5A007C" w:rsidR="00C0655E" w:rsidRPr="00385B43" w:rsidRDefault="00C0655E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5000F3">
              <w:rPr>
                <w:rFonts w:ascii="Arial Narrow" w:hAnsi="Arial Narrow"/>
                <w:sz w:val="18"/>
                <w:szCs w:val="18"/>
              </w:rPr>
              <w:t xml:space="preserve"> 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43F5CEDA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1AC5F594" w:rsidR="00CE155D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nezačal práce na projekte pred </w:t>
            </w:r>
            <w:r w:rsidR="005000F3">
              <w:rPr>
                <w:rFonts w:ascii="Arial Narrow" w:hAnsi="Arial Narrow"/>
                <w:sz w:val="18"/>
                <w:szCs w:val="18"/>
              </w:rPr>
              <w:t>  p</w:t>
            </w:r>
            <w:r w:rsidR="0008320B">
              <w:rPr>
                <w:rFonts w:ascii="Arial Narrow" w:hAnsi="Arial Narrow"/>
                <w:sz w:val="18"/>
                <w:szCs w:val="18"/>
              </w:rPr>
              <w:t>r</w:t>
            </w:r>
            <w:r w:rsidR="005000F3">
              <w:rPr>
                <w:rFonts w:ascii="Arial Narrow" w:hAnsi="Arial Narrow"/>
                <w:sz w:val="18"/>
                <w:szCs w:val="18"/>
              </w:rPr>
              <w:t xml:space="preserve">edložením ŽoPr na MAS 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1F3BDF3C" w:rsidR="00CE155D" w:rsidRPr="00385B43" w:rsidRDefault="00CE155D" w:rsidP="0008320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08320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00F3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>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46CF3CFD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5000F3">
              <w:rPr>
                <w:rFonts w:ascii="Arial Narrow" w:hAnsi="Arial Narrow"/>
                <w:sz w:val="18"/>
                <w:szCs w:val="18"/>
              </w:rPr>
              <w:t xml:space="preserve"> 4</w:t>
            </w:r>
            <w:r w:rsidR="00B514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projektu,</w:t>
            </w:r>
          </w:p>
          <w:p w14:paraId="3DD7DD4C" w14:textId="0B8BF2D0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000F3">
              <w:rPr>
                <w:rFonts w:ascii="Arial Narrow" w:hAnsi="Arial Narrow"/>
                <w:sz w:val="18"/>
                <w:szCs w:val="18"/>
              </w:rPr>
              <w:t>5</w:t>
            </w:r>
            <w:r w:rsidR="00B514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- Ukazovatele </w:t>
            </w:r>
            <w:r w:rsidR="0008320B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385B43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70B412FF" w:rsidR="00CE155D" w:rsidRPr="00385B43" w:rsidRDefault="00C41525" w:rsidP="0008320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000F3">
              <w:rPr>
                <w:rFonts w:ascii="Arial Narrow" w:hAnsi="Arial Narrow"/>
                <w:sz w:val="18"/>
                <w:szCs w:val="18"/>
              </w:rPr>
              <w:t>6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2690D599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>v rámci ostatných príloh ŽoPr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4749B3E0" w:rsidR="00CE155D" w:rsidRPr="00385B43" w:rsidRDefault="006E13CA" w:rsidP="0008320B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4FF4E157" w:rsidR="006E13CA" w:rsidRPr="00385B43" w:rsidRDefault="006E13CA" w:rsidP="005F56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 VO na </w:t>
            </w:r>
            <w:r w:rsidR="0008320B" w:rsidRPr="00385B43">
              <w:rPr>
                <w:rFonts w:ascii="Arial Narrow" w:hAnsi="Arial Narrow"/>
                <w:sz w:val="18"/>
                <w:szCs w:val="18"/>
              </w:rPr>
              <w:t>hlavn</w:t>
            </w:r>
            <w:r w:rsidR="0008320B">
              <w:rPr>
                <w:rFonts w:ascii="Arial Narrow" w:hAnsi="Arial Narrow"/>
                <w:sz w:val="18"/>
                <w:szCs w:val="18"/>
              </w:rPr>
              <w:t>ú</w:t>
            </w:r>
            <w:r w:rsidR="0008320B"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08320B">
              <w:rPr>
                <w:rFonts w:ascii="Arial Narrow" w:hAnsi="Arial Narrow"/>
                <w:sz w:val="18"/>
                <w:szCs w:val="18"/>
              </w:rPr>
              <w:t>u</w:t>
            </w:r>
            <w:r w:rsidR="0008320B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007598A8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000F3">
              <w:rPr>
                <w:rFonts w:ascii="Arial Narrow" w:hAnsi="Arial Narrow"/>
                <w:sz w:val="18"/>
                <w:szCs w:val="18"/>
              </w:rPr>
              <w:t>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3A6E1489" w:rsidR="000D6331" w:rsidRPr="00385B43" w:rsidRDefault="000D6331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000F3">
              <w:rPr>
                <w:rFonts w:ascii="Arial Narrow" w:hAnsi="Arial Narrow"/>
                <w:sz w:val="18"/>
                <w:szCs w:val="18"/>
              </w:rPr>
              <w:t>8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7CC7E433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000F3">
              <w:rPr>
                <w:rFonts w:ascii="Arial Narrow" w:hAnsi="Arial Narrow"/>
                <w:sz w:val="18"/>
                <w:szCs w:val="18"/>
              </w:rPr>
              <w:t>9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</w:t>
            </w:r>
            <w:r w:rsidR="0008320B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1B8A779C" w:rsidR="00CE155D" w:rsidRPr="00385B43" w:rsidRDefault="006B5BCA" w:rsidP="0008320B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08320B">
              <w:rPr>
                <w:rFonts w:ascii="Arial Narrow" w:hAnsi="Arial Narrow"/>
                <w:sz w:val="18"/>
                <w:szCs w:val="18"/>
              </w:rPr>
              <w:t>14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1CD453ED" w14:textId="77777777" w:rsidR="0036507C" w:rsidRPr="00385B43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8EB637A" w14:textId="2A1B518C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B35860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5000F3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 Rozpočet projektu,</w:t>
            </w:r>
          </w:p>
          <w:p w14:paraId="79542E83" w14:textId="75143256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>
              <w:rPr>
                <w:rFonts w:ascii="Arial Narrow" w:hAnsi="Arial Narrow"/>
                <w:sz w:val="18"/>
                <w:szCs w:val="18"/>
              </w:rPr>
              <w:t>1</w:t>
            </w:r>
            <w:r w:rsidR="005000F3">
              <w:rPr>
                <w:rFonts w:ascii="Arial Narrow" w:hAnsi="Arial Narrow"/>
                <w:sz w:val="18"/>
                <w:szCs w:val="18"/>
              </w:rPr>
              <w:t>0</w:t>
            </w:r>
            <w:r w:rsidR="00B3586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  <w:p w14:paraId="28BECFAB" w14:textId="77777777" w:rsidR="0036507C" w:rsidRPr="00385B43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12476D7" w14:textId="2CCE2FE0" w:rsidR="0036507C" w:rsidRPr="00385B43" w:rsidRDefault="0036507C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2B6031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22DBFC37" w:rsidR="00D53FAB" w:rsidRDefault="00D53FAB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05710">
              <w:rPr>
                <w:rFonts w:ascii="Arial Narrow" w:hAnsi="Arial Narrow"/>
                <w:sz w:val="18"/>
                <w:szCs w:val="18"/>
              </w:rPr>
              <w:t>1</w:t>
            </w:r>
            <w:r w:rsidR="005000F3">
              <w:rPr>
                <w:rFonts w:ascii="Arial Narrow" w:hAnsi="Arial Narrow"/>
                <w:sz w:val="18"/>
                <w:szCs w:val="18"/>
              </w:rPr>
              <w:t>1</w:t>
            </w:r>
            <w:r w:rsidR="0090571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6C677DE7" w:rsidR="00CD4ABE" w:rsidRPr="00385B43" w:rsidRDefault="00CD4A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>
              <w:rPr>
                <w:rFonts w:ascii="Arial Narrow" w:hAnsi="Arial Narrow"/>
                <w:sz w:val="18"/>
                <w:szCs w:val="18"/>
              </w:rPr>
              <w:t>1</w:t>
            </w:r>
            <w:r w:rsidR="005000F3">
              <w:rPr>
                <w:rFonts w:ascii="Arial Narrow" w:hAnsi="Arial Narrow"/>
                <w:sz w:val="18"/>
                <w:szCs w:val="18"/>
              </w:rPr>
              <w:t>2</w:t>
            </w:r>
            <w:r w:rsidR="00B3586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6C545D2E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BB57A4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</w:t>
            </w:r>
            <w:r w:rsidR="00BB57A4">
              <w:rPr>
                <w:rFonts w:ascii="Arial Narrow" w:hAnsi="Arial Narrow" w:cs="Times New Roman"/>
                <w:color w:val="000000"/>
                <w:szCs w:val="24"/>
              </w:rPr>
              <w:t>y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od ukončenia realizácie projektu, </w:t>
            </w:r>
          </w:p>
          <w:p w14:paraId="0DF05DF5" w14:textId="456EF81A" w:rsidR="006A3CC2" w:rsidRPr="00385B43" w:rsidRDefault="005000F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  som nezačal s prácami na projekte pred predložením ŽoPr na MAS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2CC9DE41" w14:textId="2361196E" w:rsidR="00BA35F0" w:rsidRPr="007626E1" w:rsidRDefault="006A3CC2" w:rsidP="00B23A7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626E1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2FE5DCCC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relelvantné)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3DCA72F0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v sektore rybolovu a akvakultúry,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0CB1CDA6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rybolovu a akvakultúry, na ktoré sa vzťahuje Nariadenie Európskeho parlamentu a Rady (EÚ) č. 1379/2013 z 11. decembra 2013 o spoločnej organizácii trhov s produktmi rybolovu a akvakultúry, ktorým sa menia nariadenia Rady (ES) č. 1184/2006 a (ES) č. 1224/2009 a zrušuje nariadenie Rady (ES) č. 104/2000, zabezpečím oddelené vedenie nákladov súvisiacich s projektom a nákladov súvisiacich s vykonávaním činností v oblasti rybolovu a akvakultúry,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607ECF42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7626E1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DAE6515" w14:textId="1C4BFF02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5C11E64F" w14:textId="2A82B9FB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F35341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E779417" w14:textId="7425AC3F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</w:t>
            </w:r>
            <w:r w:rsidR="00F35341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1F931294" w14:textId="18B64956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7B879EC6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FCFB718" w14:textId="5D23B77B" w:rsidR="00704D30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 </w:t>
            </w:r>
          </w:p>
          <w:p w14:paraId="0024363D" w14:textId="4ECB2DA2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>počas obdobia udržateľnosti projektu (tri roky po ukončení realizácie projektu) nedôjde v mojom podniku k zásadnému poklesu zamestnanosti vo vzťahu k podporeným aktivitám projektu,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4BD1C9B0" w:rsidR="005206F0" w:rsidRPr="00385B43" w:rsidRDefault="007A2445" w:rsidP="006C3E35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122/2013 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3F6F7" w14:textId="77777777" w:rsidR="00DF2ADA" w:rsidRDefault="00DF2ADA" w:rsidP="00297396">
      <w:pPr>
        <w:spacing w:after="0" w:line="240" w:lineRule="auto"/>
      </w:pPr>
      <w:r>
        <w:separator/>
      </w:r>
    </w:p>
  </w:endnote>
  <w:endnote w:type="continuationSeparator" w:id="0">
    <w:p w14:paraId="6321C662" w14:textId="77777777" w:rsidR="00DF2ADA" w:rsidRDefault="00DF2ADA" w:rsidP="00297396">
      <w:pPr>
        <w:spacing w:after="0" w:line="240" w:lineRule="auto"/>
      </w:pPr>
      <w:r>
        <w:continuationSeparator/>
      </w:r>
    </w:p>
  </w:endnote>
  <w:endnote w:type="continuationNotice" w:id="1">
    <w:p w14:paraId="095219C9" w14:textId="77777777" w:rsidR="00DF2ADA" w:rsidRDefault="00DF2A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03D72" w14:textId="036B889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7BB0505F" w:rsidR="003213BB" w:rsidRPr="001A4E70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5F56E0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7F6F" w14:textId="68828A2E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29819198" w:rsidR="003213BB" w:rsidRPr="001A4E70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5F56E0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C86CD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1C312E1B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5F56E0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8D691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0B152CDA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5F56E0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0875C" w14:textId="7777777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009CCCC1"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5F56E0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E858B" w14:textId="77777777" w:rsidR="00DF2ADA" w:rsidRDefault="00DF2ADA" w:rsidP="00297396">
      <w:pPr>
        <w:spacing w:after="0" w:line="240" w:lineRule="auto"/>
      </w:pPr>
      <w:r>
        <w:separator/>
      </w:r>
    </w:p>
  </w:footnote>
  <w:footnote w:type="continuationSeparator" w:id="0">
    <w:p w14:paraId="34C97B26" w14:textId="77777777" w:rsidR="00DF2ADA" w:rsidRDefault="00DF2ADA" w:rsidP="00297396">
      <w:pPr>
        <w:spacing w:after="0" w:line="240" w:lineRule="auto"/>
      </w:pPr>
      <w:r>
        <w:continuationSeparator/>
      </w:r>
    </w:p>
  </w:footnote>
  <w:footnote w:type="continuationNotice" w:id="1">
    <w:p w14:paraId="26A49336" w14:textId="77777777" w:rsidR="00DF2ADA" w:rsidRDefault="00DF2ADA">
      <w:pPr>
        <w:spacing w:after="0" w:line="240" w:lineRule="auto"/>
      </w:pPr>
    </w:p>
  </w:footnote>
  <w:footnote w:id="2">
    <w:p w14:paraId="205457CD" w14:textId="71527B4C"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3">
    <w:p w14:paraId="6D1E7532" w14:textId="33985D37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akvakultúry, v opačnom prípade toto vyhlásenie vymaže</w:t>
      </w:r>
    </w:p>
  </w:footnote>
  <w:footnote w:id="4">
    <w:p w14:paraId="1F30476D" w14:textId="773CD1AE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akvakultúry, v opačnom prípade toto vyhlásenie vymaže</w:t>
      </w:r>
    </w:p>
  </w:footnote>
  <w:footnote w:id="5">
    <w:p w14:paraId="3A4A008C" w14:textId="39BA8DD8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6">
    <w:p w14:paraId="487CAD87" w14:textId="0A842E06"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(link,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91DF2" w14:textId="77777777" w:rsidR="003213BB" w:rsidRPr="00627EA3" w:rsidRDefault="003213BB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9BF52" w14:textId="420F1105" w:rsidR="003213BB" w:rsidRPr="001F013A" w:rsidRDefault="0008320B" w:rsidP="000F2DA9">
    <w:pPr>
      <w:pStyle w:val="Hlavika"/>
      <w:rPr>
        <w:rFonts w:ascii="Arial Narrow" w:hAnsi="Arial Narrow"/>
        <w:sz w:val="20"/>
      </w:rPr>
    </w:pPr>
    <w:r>
      <w:rPr>
        <w:noProof/>
        <w:color w:val="000000"/>
        <w:lang w:eastAsia="sk-SK"/>
      </w:rPr>
      <w:drawing>
        <wp:anchor distT="0" distB="0" distL="114300" distR="114300" simplePos="0" relativeHeight="251673600" behindDoc="0" locked="0" layoutInCell="1" allowOverlap="1" wp14:anchorId="01489B54" wp14:editId="532BEAF7">
          <wp:simplePos x="0" y="0"/>
          <wp:positionH relativeFrom="column">
            <wp:posOffset>380390</wp:posOffset>
          </wp:positionH>
          <wp:positionV relativeFrom="paragraph">
            <wp:posOffset>-103937</wp:posOffset>
          </wp:positionV>
          <wp:extent cx="541324" cy="575089"/>
          <wp:effectExtent l="0" t="0" r="0" b="0"/>
          <wp:wrapThrough wrapText="bothSides">
            <wp:wrapPolygon edited="0">
              <wp:start x="0" y="0"/>
              <wp:lineTo x="0" y="20765"/>
              <wp:lineTo x="20535" y="20765"/>
              <wp:lineTo x="20535" y="0"/>
              <wp:lineTo x="0" y="0"/>
            </wp:wrapPolygon>
          </wp:wrapThrough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 KRASlogo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324" cy="575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7881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2576" behindDoc="1" locked="0" layoutInCell="1" allowOverlap="1" wp14:anchorId="7A74994B" wp14:editId="5B2DBF2C">
          <wp:simplePos x="0" y="0"/>
          <wp:positionH relativeFrom="column">
            <wp:posOffset>2353945</wp:posOffset>
          </wp:positionH>
          <wp:positionV relativeFrom="paragraph">
            <wp:posOffset>-245745</wp:posOffset>
          </wp:positionV>
          <wp:extent cx="1668780" cy="600075"/>
          <wp:effectExtent l="0" t="0" r="7620" b="952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252D2443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6301F9C5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474CDA61" w:rsidR="003213BB" w:rsidRDefault="003213B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4F263" w14:textId="3BC5A9C0" w:rsidR="003213BB" w:rsidRDefault="003213BB" w:rsidP="00F272A7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8257C" w14:textId="0864E05D" w:rsidR="003213BB" w:rsidRDefault="003213BB" w:rsidP="00F272A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C6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320B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0F78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689D"/>
    <w:rsid w:val="001669CA"/>
    <w:rsid w:val="00166F16"/>
    <w:rsid w:val="0016773B"/>
    <w:rsid w:val="00170403"/>
    <w:rsid w:val="001727C4"/>
    <w:rsid w:val="00174F01"/>
    <w:rsid w:val="00176889"/>
    <w:rsid w:val="00176CED"/>
    <w:rsid w:val="00177602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14FC"/>
    <w:rsid w:val="001B15BC"/>
    <w:rsid w:val="001B16C5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E7491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3E2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17881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8E8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1F18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1B47"/>
    <w:rsid w:val="003B3151"/>
    <w:rsid w:val="003B3437"/>
    <w:rsid w:val="003B3D2A"/>
    <w:rsid w:val="003B69C9"/>
    <w:rsid w:val="003B72F6"/>
    <w:rsid w:val="003C0829"/>
    <w:rsid w:val="003C095D"/>
    <w:rsid w:val="003C206F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30D4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6C3A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06AB"/>
    <w:rsid w:val="004C086E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0F3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0DBE"/>
    <w:rsid w:val="005F2A67"/>
    <w:rsid w:val="005F2CBA"/>
    <w:rsid w:val="005F30B4"/>
    <w:rsid w:val="005F3DBD"/>
    <w:rsid w:val="005F56E0"/>
    <w:rsid w:val="005F6C14"/>
    <w:rsid w:val="005F6F93"/>
    <w:rsid w:val="005F700A"/>
    <w:rsid w:val="00605A53"/>
    <w:rsid w:val="00610612"/>
    <w:rsid w:val="006115A4"/>
    <w:rsid w:val="0061160F"/>
    <w:rsid w:val="006118BF"/>
    <w:rsid w:val="00612DBE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574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3D86"/>
    <w:rsid w:val="006A61FE"/>
    <w:rsid w:val="006A7AE8"/>
    <w:rsid w:val="006B0C63"/>
    <w:rsid w:val="006B256E"/>
    <w:rsid w:val="006B5964"/>
    <w:rsid w:val="006B5BCA"/>
    <w:rsid w:val="006C043B"/>
    <w:rsid w:val="006C163A"/>
    <w:rsid w:val="006C343B"/>
    <w:rsid w:val="006C3E35"/>
    <w:rsid w:val="006C4B2A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6109"/>
    <w:rsid w:val="00736C40"/>
    <w:rsid w:val="007477EA"/>
    <w:rsid w:val="007536CC"/>
    <w:rsid w:val="00757031"/>
    <w:rsid w:val="00760313"/>
    <w:rsid w:val="00760DE9"/>
    <w:rsid w:val="00761133"/>
    <w:rsid w:val="007626E1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75FE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8F6FC8"/>
    <w:rsid w:val="00900594"/>
    <w:rsid w:val="009005FE"/>
    <w:rsid w:val="00901242"/>
    <w:rsid w:val="00901AC1"/>
    <w:rsid w:val="00901EE6"/>
    <w:rsid w:val="009046E5"/>
    <w:rsid w:val="009046EC"/>
    <w:rsid w:val="00905710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3B0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1677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5D8A"/>
    <w:rsid w:val="009A6185"/>
    <w:rsid w:val="009A71EA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35BE"/>
    <w:rsid w:val="009C3704"/>
    <w:rsid w:val="009C4340"/>
    <w:rsid w:val="009C5A9F"/>
    <w:rsid w:val="009C71B1"/>
    <w:rsid w:val="009D08D3"/>
    <w:rsid w:val="009D134D"/>
    <w:rsid w:val="009D1B2F"/>
    <w:rsid w:val="009D314B"/>
    <w:rsid w:val="009D38FF"/>
    <w:rsid w:val="009D5A45"/>
    <w:rsid w:val="009E017D"/>
    <w:rsid w:val="009E0F5C"/>
    <w:rsid w:val="009E220F"/>
    <w:rsid w:val="009E2B7F"/>
    <w:rsid w:val="009E4893"/>
    <w:rsid w:val="009E7D46"/>
    <w:rsid w:val="009F15FF"/>
    <w:rsid w:val="009F35C9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6252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3E6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5D2"/>
    <w:rsid w:val="00AF5C9B"/>
    <w:rsid w:val="00AF6D51"/>
    <w:rsid w:val="00AF7A63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5860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4F2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7A4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7BA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50C2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391B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2767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318B8"/>
    <w:rsid w:val="00D34AA7"/>
    <w:rsid w:val="00D36A28"/>
    <w:rsid w:val="00D4101E"/>
    <w:rsid w:val="00D42019"/>
    <w:rsid w:val="00D469C5"/>
    <w:rsid w:val="00D47FE8"/>
    <w:rsid w:val="00D52AE5"/>
    <w:rsid w:val="00D537A6"/>
    <w:rsid w:val="00D53FAB"/>
    <w:rsid w:val="00D554B6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724C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04A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2ADA"/>
    <w:rsid w:val="00DF42CB"/>
    <w:rsid w:val="00DF4689"/>
    <w:rsid w:val="00DF7D54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48A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A4AAB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Zstupntext"/>
              <w:b/>
            </w:rPr>
            <w:t>Vyberte položku.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A"/>
    <w:rsid w:val="000006E8"/>
    <w:rsid w:val="0000139D"/>
    <w:rsid w:val="00050D95"/>
    <w:rsid w:val="0008059F"/>
    <w:rsid w:val="001E7291"/>
    <w:rsid w:val="002E0825"/>
    <w:rsid w:val="0031009D"/>
    <w:rsid w:val="003278CD"/>
    <w:rsid w:val="00370346"/>
    <w:rsid w:val="003B20BC"/>
    <w:rsid w:val="004D6C2F"/>
    <w:rsid w:val="00503470"/>
    <w:rsid w:val="00514765"/>
    <w:rsid w:val="005A698A"/>
    <w:rsid w:val="007B0225"/>
    <w:rsid w:val="00803F6C"/>
    <w:rsid w:val="008A5F9C"/>
    <w:rsid w:val="008F0B6E"/>
    <w:rsid w:val="00966EEE"/>
    <w:rsid w:val="009B4DB2"/>
    <w:rsid w:val="009C32DE"/>
    <w:rsid w:val="009C3CCC"/>
    <w:rsid w:val="00A118B3"/>
    <w:rsid w:val="00A15D86"/>
    <w:rsid w:val="00AD22E1"/>
    <w:rsid w:val="00BB4A3D"/>
    <w:rsid w:val="00D659EE"/>
    <w:rsid w:val="00E426B2"/>
    <w:rsid w:val="00E558A0"/>
    <w:rsid w:val="00EE5FD4"/>
    <w:rsid w:val="00F23F7A"/>
    <w:rsid w:val="00F70B43"/>
    <w:rsid w:val="00FD6FA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D6FA9"/>
    <w:rPr>
      <w:rFonts w:cs="Times New Roman"/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2001-1556-4846-96CB-9904E0AD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2021-04-27T21:30:00Z</dcterms:created>
  <dcterms:modified xsi:type="dcterms:W3CDTF">2021-04-27T21:31:00Z</dcterms:modified>
</cp:coreProperties>
</file>